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D2C" w:rsidRPr="002C43A7" w:rsidRDefault="00D14FD2" w:rsidP="002C43A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3B2D36"/>
          <w:sz w:val="28"/>
          <w:szCs w:val="28"/>
          <w:lang w:eastAsia="ru-RU"/>
        </w:rPr>
      </w:pPr>
      <w:r w:rsidRPr="002C43A7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Прогнозируемый объем поступлений доходов местного бюджета, учитываемых при формировании муниципального дорожного фонда</w:t>
      </w:r>
    </w:p>
    <w:p w:rsidR="00D14FD2" w:rsidRPr="002C43A7" w:rsidRDefault="00446D2C" w:rsidP="00D14FD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2C43A7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Серышевского района</w:t>
      </w:r>
    </w:p>
    <w:p w:rsidR="00D14FD2" w:rsidRPr="002C43A7" w:rsidRDefault="00716B2D" w:rsidP="00D14FD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на 2020</w:t>
      </w:r>
      <w:r w:rsidR="00D14FD2" w:rsidRPr="002C43A7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год</w:t>
      </w:r>
      <w:r w:rsidR="00EB721C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а</w:t>
      </w:r>
    </w:p>
    <w:p w:rsidR="00D14FD2" w:rsidRPr="002C43A7" w:rsidRDefault="00D14FD2" w:rsidP="002C43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2C43A7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тыс. рублей</w:t>
      </w:r>
      <w:r w:rsidRPr="003C4A5C"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 </w:t>
      </w:r>
    </w:p>
    <w:tbl>
      <w:tblPr>
        <w:tblStyle w:val="a7"/>
        <w:tblW w:w="9384" w:type="dxa"/>
        <w:tblLook w:val="04A0" w:firstRow="1" w:lastRow="0" w:firstColumn="1" w:lastColumn="0" w:noHBand="0" w:noVBand="1"/>
      </w:tblPr>
      <w:tblGrid>
        <w:gridCol w:w="1858"/>
        <w:gridCol w:w="2361"/>
        <w:gridCol w:w="2693"/>
        <w:gridCol w:w="2472"/>
      </w:tblGrid>
      <w:tr w:rsidR="007C0AC5" w:rsidRPr="003C4A5C" w:rsidTr="00A040AC">
        <w:tc>
          <w:tcPr>
            <w:tcW w:w="1858" w:type="dxa"/>
            <w:vMerge w:val="restart"/>
            <w:vAlign w:val="center"/>
            <w:hideMark/>
          </w:tcPr>
          <w:p w:rsidR="007C0AC5" w:rsidRPr="0037582B" w:rsidRDefault="007C0AC5" w:rsidP="00540FA2">
            <w:pPr>
              <w:spacing w:before="100" w:beforeAutospacing="1" w:after="100" w:afterAutospacing="1"/>
              <w:ind w:left="-142" w:right="-59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</w:p>
        </w:tc>
        <w:tc>
          <w:tcPr>
            <w:tcW w:w="5054" w:type="dxa"/>
            <w:gridSpan w:val="2"/>
            <w:vAlign w:val="center"/>
            <w:hideMark/>
          </w:tcPr>
          <w:p w:rsidR="007C0AC5" w:rsidRPr="0037582B" w:rsidRDefault="007C0AC5" w:rsidP="00540FA2">
            <w:pPr>
              <w:ind w:left="-142" w:right="-59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Прогнозируемый объем доходов муниципального дорожного фонда, в том числе по источникам:</w:t>
            </w:r>
          </w:p>
        </w:tc>
        <w:tc>
          <w:tcPr>
            <w:tcW w:w="2472" w:type="dxa"/>
            <w:vMerge w:val="restart"/>
            <w:vAlign w:val="center"/>
            <w:hideMark/>
          </w:tcPr>
          <w:p w:rsidR="00A040AC" w:rsidRPr="0037582B" w:rsidRDefault="007C0AC5" w:rsidP="00540FA2">
            <w:pPr>
              <w:ind w:left="-142" w:right="-59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Остатки бюджетных ассигнований дорожного фонда, не использованные в отчетном году</w:t>
            </w:r>
          </w:p>
          <w:p w:rsidR="007C0AC5" w:rsidRPr="0037582B" w:rsidRDefault="007C0AC5" w:rsidP="005D0354">
            <w:pPr>
              <w:ind w:left="-142" w:right="-59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 xml:space="preserve"> (201</w:t>
            </w:r>
            <w:r w:rsidR="005D0354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9</w:t>
            </w: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 xml:space="preserve"> год)</w:t>
            </w:r>
          </w:p>
        </w:tc>
      </w:tr>
      <w:tr w:rsidR="0037582B" w:rsidRPr="003C4A5C" w:rsidTr="0037582B">
        <w:tc>
          <w:tcPr>
            <w:tcW w:w="1858" w:type="dxa"/>
            <w:vMerge/>
            <w:hideMark/>
          </w:tcPr>
          <w:p w:rsidR="007C0AC5" w:rsidRPr="0037582B" w:rsidRDefault="007C0AC5" w:rsidP="00F15E21">
            <w:pP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vAlign w:val="center"/>
            <w:hideMark/>
          </w:tcPr>
          <w:p w:rsidR="007C0AC5" w:rsidRPr="0037582B" w:rsidRDefault="007C0AC5" w:rsidP="0044763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Всего объем дорожного фонда</w:t>
            </w:r>
          </w:p>
        </w:tc>
        <w:tc>
          <w:tcPr>
            <w:tcW w:w="2693" w:type="dxa"/>
            <w:vAlign w:val="center"/>
          </w:tcPr>
          <w:p w:rsidR="007C0AC5" w:rsidRPr="00D57539" w:rsidRDefault="00D57539" w:rsidP="0044763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D57539">
              <w:rPr>
                <w:rFonts w:ascii="Times New Roman" w:hAnsi="Times New Roman" w:cs="Times New Roman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72" w:type="dxa"/>
            <w:vMerge/>
            <w:hideMark/>
          </w:tcPr>
          <w:p w:rsidR="007C0AC5" w:rsidRPr="0037582B" w:rsidRDefault="007C0AC5" w:rsidP="00F15E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</w:p>
        </w:tc>
      </w:tr>
      <w:tr w:rsidR="007C0AC5" w:rsidRPr="003C4A5C" w:rsidTr="0037582B">
        <w:tc>
          <w:tcPr>
            <w:tcW w:w="1858" w:type="dxa"/>
            <w:hideMark/>
          </w:tcPr>
          <w:p w:rsidR="007C0AC5" w:rsidRPr="0037582B" w:rsidRDefault="007C0AC5" w:rsidP="00F15E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361" w:type="dxa"/>
            <w:hideMark/>
          </w:tcPr>
          <w:p w:rsidR="007C0AC5" w:rsidRPr="0037582B" w:rsidRDefault="007C0AC5" w:rsidP="00F15E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:rsidR="007C0AC5" w:rsidRPr="0037582B" w:rsidRDefault="007C0AC5" w:rsidP="00F15E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72" w:type="dxa"/>
            <w:hideMark/>
          </w:tcPr>
          <w:p w:rsidR="007C0AC5" w:rsidRPr="0037582B" w:rsidRDefault="007C0AC5" w:rsidP="00F15E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3</w:t>
            </w:r>
          </w:p>
        </w:tc>
      </w:tr>
      <w:tr w:rsidR="007C0AC5" w:rsidRPr="003C4A5C" w:rsidTr="0037582B">
        <w:trPr>
          <w:trHeight w:val="300"/>
        </w:trPr>
        <w:tc>
          <w:tcPr>
            <w:tcW w:w="1858" w:type="dxa"/>
            <w:hideMark/>
          </w:tcPr>
          <w:p w:rsidR="007C0AC5" w:rsidRPr="0037582B" w:rsidRDefault="007C0AC5" w:rsidP="00F15E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2361" w:type="dxa"/>
            <w:hideMark/>
          </w:tcPr>
          <w:p w:rsidR="007C0AC5" w:rsidRPr="0037582B" w:rsidRDefault="00E12D6E" w:rsidP="000D3F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 xml:space="preserve">11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172,5</w:t>
            </w:r>
          </w:p>
        </w:tc>
        <w:tc>
          <w:tcPr>
            <w:tcW w:w="2693" w:type="dxa"/>
          </w:tcPr>
          <w:p w:rsidR="007C0AC5" w:rsidRPr="0037582B" w:rsidRDefault="00E12D6E" w:rsidP="000D3F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11 172,5</w:t>
            </w:r>
          </w:p>
        </w:tc>
        <w:tc>
          <w:tcPr>
            <w:tcW w:w="2472" w:type="dxa"/>
            <w:hideMark/>
          </w:tcPr>
          <w:p w:rsidR="007C0AC5" w:rsidRPr="0037582B" w:rsidRDefault="0059136D" w:rsidP="005952E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0</w:t>
            </w:r>
          </w:p>
        </w:tc>
      </w:tr>
    </w:tbl>
    <w:p w:rsidR="00D14FD2" w:rsidRPr="003C4A5C" w:rsidRDefault="00D14FD2" w:rsidP="00D14F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 w:rsidRPr="003C4A5C"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 </w:t>
      </w:r>
    </w:p>
    <w:p w:rsidR="005A4A1B" w:rsidRPr="003C4A5C" w:rsidRDefault="005A4A1B">
      <w:pPr>
        <w:rPr>
          <w:rFonts w:ascii="Times New Roman" w:hAnsi="Times New Roman" w:cs="Times New Roman"/>
          <w:sz w:val="24"/>
          <w:szCs w:val="24"/>
        </w:rPr>
      </w:pPr>
    </w:p>
    <w:sectPr w:rsidR="005A4A1B" w:rsidRPr="003C4A5C" w:rsidSect="003C4A5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FD2" w:rsidRDefault="00D14FD2" w:rsidP="00D14FD2">
      <w:pPr>
        <w:spacing w:after="0" w:line="240" w:lineRule="auto"/>
      </w:pPr>
      <w:r>
        <w:separator/>
      </w:r>
    </w:p>
  </w:endnote>
  <w:endnote w:type="continuationSeparator" w:id="0">
    <w:p w:rsidR="00D14FD2" w:rsidRDefault="00D14FD2" w:rsidP="00D14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FD2" w:rsidRDefault="00D14FD2" w:rsidP="00D14FD2">
      <w:pPr>
        <w:spacing w:after="0" w:line="240" w:lineRule="auto"/>
      </w:pPr>
      <w:r>
        <w:separator/>
      </w:r>
    </w:p>
  </w:footnote>
  <w:footnote w:type="continuationSeparator" w:id="0">
    <w:p w:rsidR="00D14FD2" w:rsidRDefault="00D14FD2" w:rsidP="00D14F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FD2"/>
    <w:rsid w:val="00026247"/>
    <w:rsid w:val="000D3F50"/>
    <w:rsid w:val="002C43A7"/>
    <w:rsid w:val="00324064"/>
    <w:rsid w:val="0037582B"/>
    <w:rsid w:val="003C4A5C"/>
    <w:rsid w:val="00446D2C"/>
    <w:rsid w:val="00447631"/>
    <w:rsid w:val="004D611A"/>
    <w:rsid w:val="00540FA2"/>
    <w:rsid w:val="0059136D"/>
    <w:rsid w:val="005952EB"/>
    <w:rsid w:val="005A4A1B"/>
    <w:rsid w:val="005D0354"/>
    <w:rsid w:val="00605CDD"/>
    <w:rsid w:val="00605FB6"/>
    <w:rsid w:val="00716B2D"/>
    <w:rsid w:val="007C0AC5"/>
    <w:rsid w:val="007C22BF"/>
    <w:rsid w:val="00A040AC"/>
    <w:rsid w:val="00D14FD2"/>
    <w:rsid w:val="00D57539"/>
    <w:rsid w:val="00E12D6E"/>
    <w:rsid w:val="00EB721C"/>
    <w:rsid w:val="00EE50E2"/>
    <w:rsid w:val="00F1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31779BB"/>
  <w15:docId w15:val="{F2BF9FB3-4921-4334-8D96-8B6358FC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FD2"/>
  </w:style>
  <w:style w:type="paragraph" w:styleId="a5">
    <w:name w:val="footer"/>
    <w:basedOn w:val="a"/>
    <w:link w:val="a6"/>
    <w:uiPriority w:val="99"/>
    <w:unhideWhenUsed/>
    <w:rsid w:val="00D14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FD2"/>
  </w:style>
  <w:style w:type="table" w:styleId="a7">
    <w:name w:val="Table Grid"/>
    <w:basedOn w:val="a1"/>
    <w:uiPriority w:val="59"/>
    <w:rsid w:val="00F15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C2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C22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1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Kulganova</dc:creator>
  <cp:lastModifiedBy>Анастасия</cp:lastModifiedBy>
  <cp:revision>24</cp:revision>
  <cp:lastPrinted>2019-10-10T05:50:00Z</cp:lastPrinted>
  <dcterms:created xsi:type="dcterms:W3CDTF">2016-11-07T02:20:00Z</dcterms:created>
  <dcterms:modified xsi:type="dcterms:W3CDTF">2019-12-12T00:48:00Z</dcterms:modified>
</cp:coreProperties>
</file>